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F" w:rsidRPr="00D22440" w:rsidRDefault="00115890" w:rsidP="007D06D0">
      <w:pPr>
        <w:jc w:val="center"/>
        <w:rPr>
          <w:b/>
          <w:bCs/>
          <w:rtl/>
        </w:rPr>
      </w:pPr>
      <w:r w:rsidRPr="00D22440">
        <w:rPr>
          <w:rFonts w:hint="cs"/>
          <w:b/>
          <w:bCs/>
          <w:rtl/>
        </w:rPr>
        <w:t>بسمه تعالی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</w:tblGrid>
      <w:tr w:rsidR="0028184D" w:rsidTr="009F289D">
        <w:trPr>
          <w:trHeight w:val="571"/>
        </w:trPr>
        <w:tc>
          <w:tcPr>
            <w:tcW w:w="1923" w:type="dxa"/>
          </w:tcPr>
          <w:p w:rsidR="0028184D" w:rsidRPr="009F289D" w:rsidRDefault="0028184D" w:rsidP="0028184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F289D">
              <w:rPr>
                <w:rFonts w:cs="B Nazanin" w:hint="cs"/>
                <w:sz w:val="14"/>
                <w:szCs w:val="14"/>
                <w:rtl/>
              </w:rPr>
              <w:t>توجه این فرم بدون مهر و امضاء آموزش دانشکده فاقد اعتبار می باشد</w:t>
            </w:r>
          </w:p>
        </w:tc>
      </w:tr>
    </w:tbl>
    <w:p w:rsidR="00442FDC" w:rsidRDefault="00442FDC" w:rsidP="000C2D48">
      <w:pPr>
        <w:jc w:val="center"/>
        <w:rPr>
          <w:rFonts w:cs="B Titr"/>
          <w:b/>
          <w:bCs/>
          <w:rtl/>
        </w:rPr>
      </w:pPr>
      <w:r>
        <w:rPr>
          <w:noProof/>
          <w:rtl/>
        </w:rPr>
        <w:drawing>
          <wp:inline distT="0" distB="0" distL="0" distR="0">
            <wp:extent cx="1060107" cy="781824"/>
            <wp:effectExtent l="19050" t="0" r="6693" b="0"/>
            <wp:docPr id="2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08" cy="7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D48">
        <w:rPr>
          <w:rFonts w:cs="B Titr" w:hint="cs"/>
          <w:b/>
          <w:bCs/>
          <w:rtl/>
        </w:rPr>
        <w:t xml:space="preserve"> </w:t>
      </w:r>
    </w:p>
    <w:p w:rsidR="000C2D48" w:rsidRDefault="000C2D48" w:rsidP="000C2D48">
      <w:pPr>
        <w:jc w:val="center"/>
        <w:rPr>
          <w:rFonts w:cs="B Titr"/>
          <w:b/>
          <w:bCs/>
          <w:rtl/>
        </w:rPr>
      </w:pPr>
      <w:r w:rsidRPr="000C2D48">
        <w:rPr>
          <w:rFonts w:cs="B Titr" w:hint="cs"/>
          <w:b/>
          <w:bCs/>
          <w:rtl/>
        </w:rPr>
        <w:t>(فرم تسویه حساب)</w:t>
      </w:r>
    </w:p>
    <w:p w:rsidR="00C43FBF" w:rsidRPr="000B1F07" w:rsidRDefault="00C43FBF" w:rsidP="000C2D48">
      <w:pPr>
        <w:jc w:val="center"/>
        <w:rPr>
          <w:rFonts w:cs="B Titr"/>
          <w:b/>
          <w:bCs/>
          <w:rtl/>
        </w:rPr>
      </w:pPr>
      <w:r w:rsidRPr="000B1F07">
        <w:rPr>
          <w:rFonts w:cs="B Titr" w:hint="cs"/>
          <w:b/>
          <w:bCs/>
          <w:rtl/>
        </w:rPr>
        <w:t>"فراغت از تحصیل- روزانه</w:t>
      </w:r>
      <w:r w:rsidR="00B67DFD">
        <w:rPr>
          <w:rFonts w:cs="B Titr" w:hint="cs"/>
          <w:b/>
          <w:bCs/>
        </w:rPr>
        <w:sym w:font="Wingdings 2" w:char="F0A3"/>
      </w:r>
      <w:r w:rsidR="00B67DFD">
        <w:rPr>
          <w:rFonts w:cs="B Titr" w:hint="cs"/>
          <w:b/>
          <w:bCs/>
          <w:rtl/>
        </w:rPr>
        <w:t xml:space="preserve">    شبانه</w:t>
      </w:r>
      <w:bookmarkStart w:id="0" w:name="_GoBack"/>
      <w:bookmarkEnd w:id="0"/>
      <w:r w:rsidR="00B67DFD">
        <w:rPr>
          <w:rFonts w:cs="B Titr" w:hint="cs"/>
          <w:b/>
          <w:bCs/>
          <w:rtl/>
        </w:rPr>
        <w:t xml:space="preserve"> </w:t>
      </w:r>
      <w:r w:rsidR="00B67DFD">
        <w:rPr>
          <w:rFonts w:cs="B Titr" w:hint="cs"/>
          <w:b/>
          <w:bCs/>
        </w:rPr>
        <w:sym w:font="Wingdings 2" w:char="F0A3"/>
      </w:r>
      <w:r w:rsidRPr="000B1F07">
        <w:rPr>
          <w:rFonts w:cs="B Titr" w:hint="cs"/>
          <w:b/>
          <w:bCs/>
          <w:rtl/>
        </w:rPr>
        <w:t>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276686" w:rsidTr="00164671">
        <w:tc>
          <w:tcPr>
            <w:tcW w:w="10139" w:type="dxa"/>
            <w:gridSpan w:val="2"/>
          </w:tcPr>
          <w:p w:rsidR="00276686" w:rsidRPr="00955CD7" w:rsidRDefault="00C43FBF" w:rsidP="002F5E2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آقای/ خانم</w:t>
            </w:r>
            <w:r w:rsidR="00276686" w:rsidRPr="00955C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فرزند              </w:t>
            </w:r>
            <w:r w:rsidR="00955C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76686" w:rsidRPr="00955C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دانشجوی رشته                   مقطع                </w:t>
            </w:r>
            <w:r w:rsidR="00955C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276686" w:rsidRPr="00955CD7">
              <w:rPr>
                <w:rFonts w:cs="B Lotus" w:hint="cs"/>
                <w:b/>
                <w:bCs/>
                <w:sz w:val="20"/>
                <w:szCs w:val="20"/>
                <w:rtl/>
              </w:rPr>
              <w:t>به شماره دانشجویی</w:t>
            </w:r>
            <w:r w:rsidR="002F5E27" w:rsidRPr="00955C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</w:p>
          <w:p w:rsidR="00276686" w:rsidRPr="00955CD7" w:rsidRDefault="002F5E27" w:rsidP="002F5E2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55C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متولد سال            به شماره شناسنامه                     صادره از                     شماره تلفن همراه                     در تاریخ                                     </w:t>
            </w:r>
          </w:p>
          <w:p w:rsidR="00C43FBF" w:rsidRDefault="00955CD7" w:rsidP="00C43FBF">
            <w:pPr>
              <w:rPr>
                <w:rFonts w:cs="B Lotus"/>
                <w:b/>
                <w:bCs/>
                <w:rtl/>
              </w:rPr>
            </w:pPr>
            <w:r w:rsidRPr="00955C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شروع </w:t>
            </w:r>
            <w:r w:rsidRPr="00955CD7">
              <w:rPr>
                <w:rFonts w:cs="B Lotus" w:hint="cs"/>
                <w:sz w:val="20"/>
                <w:szCs w:val="20"/>
                <w:rtl/>
              </w:rPr>
              <w:t>به تحصیل نموده</w:t>
            </w:r>
            <w:r w:rsidRPr="00955CD7">
              <w:rPr>
                <w:rFonts w:cs="B Lotus" w:hint="cs"/>
                <w:rtl/>
              </w:rPr>
              <w:t xml:space="preserve"> و در تاریخ</w:t>
            </w:r>
            <w:r>
              <w:rPr>
                <w:rFonts w:cs="B Lotus" w:hint="cs"/>
                <w:b/>
                <w:bCs/>
                <w:rtl/>
              </w:rPr>
              <w:t xml:space="preserve">                   </w:t>
            </w:r>
            <w:r w:rsidR="00C43FBF">
              <w:rPr>
                <w:rFonts w:cs="B Lotus" w:hint="cs"/>
                <w:b/>
                <w:bCs/>
                <w:rtl/>
              </w:rPr>
              <w:t>تقاضای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D83017">
              <w:rPr>
                <w:rFonts w:cs="B Lotus" w:hint="cs"/>
                <w:b/>
                <w:bCs/>
                <w:rtl/>
              </w:rPr>
              <w:t>تسویه حساب می نمای</w:t>
            </w:r>
            <w:r w:rsidR="00C43FBF">
              <w:rPr>
                <w:rFonts w:cs="B Lotus" w:hint="cs"/>
                <w:b/>
                <w:bCs/>
                <w:rtl/>
              </w:rPr>
              <w:t>د</w:t>
            </w:r>
          </w:p>
          <w:p w:rsidR="00D83017" w:rsidRDefault="00C43FBF" w:rsidP="00C43FBF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</w:rPr>
              <w:sym w:font="Wingdings 2" w:char="F0E0"/>
            </w:r>
            <w:r>
              <w:rPr>
                <w:rFonts w:cs="B Lotus" w:hint="cs"/>
                <w:b/>
                <w:bCs/>
                <w:rtl/>
              </w:rPr>
              <w:t>دانشجوی نامبرده (انتقالی، میهمان، تغییر رشته) از دانشگاه                        بوده و تعداد        واحددر نیمسال            در       دانشگاه مذکور تحصیل</w:t>
            </w:r>
            <w:r w:rsidR="00FA2E9A">
              <w:rPr>
                <w:rFonts w:cs="B Lotus" w:hint="cs"/>
                <w:b/>
                <w:bCs/>
                <w:rtl/>
              </w:rPr>
              <w:t xml:space="preserve"> نموده است.</w:t>
            </w:r>
            <w:r w:rsidR="005E21B3">
              <w:rPr>
                <w:rFonts w:cs="B Lotus" w:hint="cs"/>
                <w:b/>
                <w:bCs/>
                <w:rtl/>
              </w:rPr>
              <w:t xml:space="preserve"> </w:t>
            </w:r>
            <w:r w:rsidR="00FA2E9A">
              <w:rPr>
                <w:rFonts w:cs="B Lotus" w:hint="cs"/>
                <w:b/>
                <w:bCs/>
                <w:rtl/>
              </w:rPr>
              <w:t>قسمت های مختلف دانشگاه با امضاء و مهر فرم تسویه حساب</w:t>
            </w:r>
            <w:r w:rsidR="005E21B3">
              <w:rPr>
                <w:rFonts w:cs="B Lotus" w:hint="cs"/>
                <w:b/>
                <w:bCs/>
                <w:rtl/>
              </w:rPr>
              <w:t xml:space="preserve"> تأیید می نمایند، نامبرده هیچگونه بدهی یا تعهدات دیگر به آن قسمت ندارد.</w:t>
            </w:r>
            <w:r w:rsidR="00D83017">
              <w:rPr>
                <w:rFonts w:cs="B Lotus" w:hint="cs"/>
                <w:b/>
                <w:bCs/>
                <w:rtl/>
              </w:rPr>
              <w:t xml:space="preserve">                     </w:t>
            </w:r>
          </w:p>
          <w:p w:rsidR="00D83017" w:rsidRPr="00D83017" w:rsidRDefault="00D83017" w:rsidP="00E41CA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             </w:t>
            </w:r>
            <w:r w:rsidR="00E41CA3">
              <w:rPr>
                <w:rFonts w:cs="B Titr" w:hint="cs"/>
                <w:b/>
                <w:bCs/>
                <w:rtl/>
              </w:rPr>
              <w:t>آموزش دانشکده</w:t>
            </w:r>
          </w:p>
        </w:tc>
      </w:tr>
      <w:tr w:rsidR="00D41B44" w:rsidTr="00444F49">
        <w:tc>
          <w:tcPr>
            <w:tcW w:w="10139" w:type="dxa"/>
            <w:gridSpan w:val="2"/>
            <w:shd w:val="clear" w:color="auto" w:fill="D9D9D9" w:themeFill="background1" w:themeFillShade="D9"/>
          </w:tcPr>
          <w:p w:rsidR="00B4776A" w:rsidRPr="00444F49" w:rsidRDefault="00444F49" w:rsidP="00444F49">
            <w:pPr>
              <w:jc w:val="center"/>
              <w:rPr>
                <w:rFonts w:cs="B Titr"/>
                <w:b/>
                <w:bCs/>
                <w:color w:val="002060"/>
                <w:rtl/>
              </w:rPr>
            </w:pPr>
            <w:r>
              <w:rPr>
                <w:rFonts w:cs="B Titr" w:hint="cs"/>
                <w:b/>
                <w:bCs/>
                <w:color w:val="002060"/>
                <w:rtl/>
              </w:rPr>
              <w:t>امور دانشجویان</w:t>
            </w:r>
            <w:r w:rsidRPr="00B76081">
              <w:rPr>
                <w:rFonts w:cs="B Lotus" w:hint="cs"/>
                <w:b/>
                <w:bCs/>
                <w:color w:val="002060"/>
                <w:sz w:val="24"/>
                <w:szCs w:val="24"/>
                <w:rtl/>
              </w:rPr>
              <w:t>(رعایت ترتیب مراحل ذیل الزامی می باشد.)</w:t>
            </w:r>
          </w:p>
        </w:tc>
      </w:tr>
      <w:tr w:rsidR="00276686" w:rsidTr="00FD3B3D">
        <w:trPr>
          <w:trHeight w:val="1455"/>
        </w:trPr>
        <w:tc>
          <w:tcPr>
            <w:tcW w:w="5069" w:type="dxa"/>
          </w:tcPr>
          <w:p w:rsidR="00444F49" w:rsidRDefault="006A32FA" w:rsidP="00444F49">
            <w:pPr>
              <w:rPr>
                <w:rFonts w:cs="B Lotus"/>
                <w:b/>
                <w:bCs/>
                <w:rtl/>
              </w:rPr>
            </w:pPr>
            <w:r w:rsidRPr="00FA5D82">
              <w:rPr>
                <w:rFonts w:cs="B Titr" w:hint="cs"/>
                <w:b/>
                <w:bCs/>
                <w:rtl/>
              </w:rPr>
              <w:t xml:space="preserve">1- </w:t>
            </w:r>
            <w:r w:rsidR="00444F49">
              <w:rPr>
                <w:rFonts w:cs="B Titr" w:hint="cs"/>
                <w:b/>
                <w:bCs/>
                <w:rtl/>
              </w:rPr>
              <w:t>اداره امور خوابگاهها</w:t>
            </w:r>
            <w:r w:rsidR="00444F49">
              <w:rPr>
                <w:rFonts w:cs="B Lotus" w:hint="cs"/>
                <w:b/>
                <w:bCs/>
                <w:rtl/>
              </w:rPr>
              <w:t>(روبروی رستوران دامپزشکی)</w:t>
            </w:r>
          </w:p>
          <w:p w:rsidR="00444F49" w:rsidRDefault="00444F49" w:rsidP="00444F49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sym w:font="Wingdings 2" w:char="F0E1"/>
            </w:r>
            <w:r>
              <w:rPr>
                <w:rFonts w:cs="B Lotus" w:hint="cs"/>
                <w:b/>
                <w:bCs/>
                <w:rtl/>
              </w:rPr>
              <w:t>بدهی مقطع قبلی..........................................................ریال</w:t>
            </w:r>
          </w:p>
          <w:p w:rsidR="000C3C2A" w:rsidRDefault="000C3C2A" w:rsidP="00444F49">
            <w:pPr>
              <w:rPr>
                <w:rFonts w:cs="B Lotus"/>
                <w:b/>
                <w:bCs/>
                <w:rtl/>
              </w:rPr>
            </w:pPr>
          </w:p>
          <w:p w:rsidR="00444F49" w:rsidRDefault="00444F49" w:rsidP="00444F4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</w:t>
            </w:r>
            <w:r w:rsidRPr="00EE2E2B">
              <w:rPr>
                <w:rFonts w:cs="B Titr" w:hint="cs"/>
                <w:b/>
                <w:bCs/>
                <w:sz w:val="20"/>
                <w:szCs w:val="20"/>
                <w:rtl/>
              </w:rPr>
              <w:t>رئیس اداره امور خوابگاهها</w:t>
            </w:r>
          </w:p>
          <w:p w:rsidR="006A32FA" w:rsidRDefault="006A32FA" w:rsidP="006A32F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70" w:type="dxa"/>
          </w:tcPr>
          <w:p w:rsidR="00444F49" w:rsidRDefault="009444AC" w:rsidP="00444F49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2- </w:t>
            </w:r>
            <w:r w:rsidR="00444F49">
              <w:rPr>
                <w:rFonts w:cs="B Titr" w:hint="cs"/>
                <w:b/>
                <w:bCs/>
                <w:rtl/>
              </w:rPr>
              <w:t>اداره بورس و وام</w:t>
            </w:r>
            <w:r w:rsidR="00444F49">
              <w:rPr>
                <w:rFonts w:cs="B Lotus" w:hint="cs"/>
                <w:b/>
                <w:bCs/>
                <w:rtl/>
              </w:rPr>
              <w:t>(روبروی رستوران دامپزشکی)</w:t>
            </w:r>
          </w:p>
          <w:p w:rsidR="00444F49" w:rsidRDefault="00444F49" w:rsidP="00444F49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</w:rPr>
              <w:sym w:font="Wingdings 2" w:char="F0E1"/>
            </w:r>
            <w:r>
              <w:rPr>
                <w:rFonts w:cs="B Lotus" w:hint="cs"/>
                <w:b/>
                <w:bCs/>
                <w:rtl/>
              </w:rPr>
              <w:t>مبلغ وام شهریه...........................................ریال</w:t>
            </w:r>
          </w:p>
          <w:p w:rsidR="00444F49" w:rsidRDefault="00444F49" w:rsidP="00444F49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</w:rPr>
              <w:sym w:font="Wingdings 2" w:char="F0E1"/>
            </w:r>
            <w:r>
              <w:rPr>
                <w:rFonts w:cs="B Lotus" w:hint="cs"/>
                <w:b/>
                <w:bCs/>
                <w:rtl/>
              </w:rPr>
              <w:t>مبلغ وام حج...............................................ریال</w:t>
            </w:r>
          </w:p>
          <w:p w:rsidR="0041485A" w:rsidRDefault="00444F49" w:rsidP="000C3C2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="000C3C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EE2E2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رئیس اداره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بورس و وام</w:t>
            </w:r>
          </w:p>
          <w:p w:rsidR="000C3C2A" w:rsidRPr="00EE2E2B" w:rsidRDefault="000C3C2A" w:rsidP="000C3C2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76686" w:rsidTr="00276686">
        <w:tc>
          <w:tcPr>
            <w:tcW w:w="5069" w:type="dxa"/>
          </w:tcPr>
          <w:p w:rsidR="0052473E" w:rsidRDefault="00205111" w:rsidP="0052473E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3- </w:t>
            </w:r>
            <w:r w:rsidR="0052473E">
              <w:rPr>
                <w:rFonts w:cs="B Titr" w:hint="cs"/>
                <w:b/>
                <w:bCs/>
                <w:rtl/>
              </w:rPr>
              <w:t>واحد صدور دفترچه اقساط</w:t>
            </w:r>
            <w:r w:rsidR="0052473E">
              <w:rPr>
                <w:rFonts w:cs="B Lotus" w:hint="cs"/>
                <w:b/>
                <w:bCs/>
                <w:rtl/>
              </w:rPr>
              <w:t>(روبروی رستوران دامپزشکی)</w:t>
            </w:r>
          </w:p>
          <w:p w:rsidR="0052473E" w:rsidRDefault="0052473E" w:rsidP="0052473E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</w:rPr>
              <w:sym w:font="Wingdings 2" w:char="F0E1"/>
            </w:r>
            <w:r>
              <w:rPr>
                <w:rFonts w:cs="B Lotus" w:hint="cs"/>
                <w:b/>
                <w:bCs/>
                <w:rtl/>
              </w:rPr>
              <w:t xml:space="preserve">مبلغ </w:t>
            </w:r>
            <w:r w:rsidRPr="000657AF">
              <w:rPr>
                <w:rFonts w:cs="B Lotus" w:hint="cs"/>
                <w:b/>
                <w:bCs/>
                <w:rtl/>
              </w:rPr>
              <w:t>کل</w:t>
            </w:r>
            <w:r>
              <w:rPr>
                <w:rFonts w:cs="B Lotus" w:hint="cs"/>
                <w:b/>
                <w:bCs/>
                <w:rtl/>
              </w:rPr>
              <w:t xml:space="preserve"> بدهی دانشجو....................................................ریال</w:t>
            </w:r>
          </w:p>
          <w:p w:rsidR="0052473E" w:rsidRDefault="0052473E" w:rsidP="0052473E">
            <w:pPr>
              <w:rPr>
                <w:rFonts w:cs="B Titr"/>
                <w:b/>
                <w:bCs/>
                <w:rtl/>
              </w:rPr>
            </w:pPr>
          </w:p>
          <w:p w:rsidR="00205111" w:rsidRDefault="0052473E" w:rsidP="00020A6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مسئول واحد صدور دفترچه اقساط</w:t>
            </w:r>
          </w:p>
          <w:p w:rsidR="009D266E" w:rsidRDefault="009D266E" w:rsidP="00020A6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070" w:type="dxa"/>
          </w:tcPr>
          <w:p w:rsidR="00020A68" w:rsidRPr="00D935D3" w:rsidRDefault="000657AF" w:rsidP="00020A6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4- </w:t>
            </w:r>
            <w:r w:rsidR="00020A68">
              <w:rPr>
                <w:rFonts w:cs="B Titr" w:hint="cs"/>
                <w:b/>
                <w:bCs/>
                <w:rtl/>
              </w:rPr>
              <w:t>- دایره صدور کارت و تسویه</w:t>
            </w:r>
            <w:r w:rsidR="00020A68" w:rsidRPr="00D935D3">
              <w:rPr>
                <w:rFonts w:cs="B Lotus" w:hint="cs"/>
                <w:b/>
                <w:bCs/>
                <w:sz w:val="18"/>
                <w:szCs w:val="18"/>
                <w:rtl/>
              </w:rPr>
              <w:t>(ساختمان ستاد مرکزی- اداره حراست)</w:t>
            </w:r>
          </w:p>
          <w:p w:rsidR="0052473E" w:rsidRDefault="0052473E" w:rsidP="0052473E">
            <w:pPr>
              <w:rPr>
                <w:rFonts w:cs="B Titr"/>
                <w:b/>
                <w:bCs/>
              </w:rPr>
            </w:pPr>
          </w:p>
          <w:p w:rsidR="000657AF" w:rsidRDefault="000657AF" w:rsidP="002B43C5">
            <w:pPr>
              <w:rPr>
                <w:rFonts w:cs="B Titr"/>
                <w:b/>
                <w:bCs/>
                <w:rtl/>
              </w:rPr>
            </w:pPr>
          </w:p>
          <w:p w:rsidR="0041485A" w:rsidRDefault="0041485A" w:rsidP="002B43C5">
            <w:pPr>
              <w:rPr>
                <w:rFonts w:cs="B Titr"/>
                <w:b/>
                <w:bCs/>
                <w:rtl/>
              </w:rPr>
            </w:pPr>
          </w:p>
        </w:tc>
      </w:tr>
      <w:tr w:rsidR="00276686" w:rsidTr="00276686">
        <w:tc>
          <w:tcPr>
            <w:tcW w:w="5069" w:type="dxa"/>
          </w:tcPr>
          <w:p w:rsidR="00FA5D82" w:rsidRDefault="00FA5D82" w:rsidP="00020A6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  <w:r w:rsidR="00020A68">
              <w:rPr>
                <w:rFonts w:cs="B Titr" w:hint="cs"/>
                <w:b/>
                <w:bCs/>
                <w:rtl/>
              </w:rPr>
              <w:t xml:space="preserve">- کتابخانه مرکزی </w:t>
            </w:r>
            <w:r w:rsidR="00020A68">
              <w:rPr>
                <w:rFonts w:cs="B Lotus" w:hint="cs"/>
                <w:b/>
                <w:bCs/>
                <w:rtl/>
              </w:rPr>
              <w:t>(همکف بخش امانت)</w:t>
            </w:r>
            <w:r w:rsidR="00020A68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5070" w:type="dxa"/>
          </w:tcPr>
          <w:p w:rsidR="00276686" w:rsidRDefault="00E8609E" w:rsidP="00EF7171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6- </w:t>
            </w:r>
            <w:r w:rsidR="00020A68">
              <w:rPr>
                <w:rFonts w:cs="B Titr" w:hint="cs"/>
                <w:b/>
                <w:bCs/>
                <w:rtl/>
              </w:rPr>
              <w:t>ستاد شاهد و ایثارگر</w:t>
            </w:r>
            <w:r w:rsidR="00020A68" w:rsidRPr="00AE6075">
              <w:rPr>
                <w:rFonts w:cs="B Lotus" w:hint="cs"/>
                <w:b/>
                <w:bCs/>
                <w:rtl/>
              </w:rPr>
              <w:t>( فقط</w:t>
            </w:r>
            <w:r w:rsidR="00EF7171">
              <w:rPr>
                <w:rFonts w:cs="B Titr" w:hint="cs"/>
                <w:b/>
                <w:bCs/>
                <w:rtl/>
              </w:rPr>
              <w:t xml:space="preserve"> برای دانشجویان شاهد و ایثارگر الزامی است.</w:t>
            </w:r>
            <w:r w:rsidR="00EF7171">
              <w:rPr>
                <w:rFonts w:cs="B Lotus" w:hint="cs"/>
                <w:b/>
                <w:bCs/>
                <w:rtl/>
              </w:rPr>
              <w:t xml:space="preserve"> (جنب کتابخانه مرکزی)</w:t>
            </w:r>
          </w:p>
          <w:p w:rsidR="009D266E" w:rsidRDefault="009D266E" w:rsidP="00EF7171">
            <w:pPr>
              <w:rPr>
                <w:rFonts w:cs="B Titr"/>
                <w:b/>
                <w:bCs/>
                <w:rtl/>
              </w:rPr>
            </w:pPr>
          </w:p>
          <w:p w:rsidR="009D266E" w:rsidRDefault="009D266E" w:rsidP="00EF7171">
            <w:pPr>
              <w:rPr>
                <w:rFonts w:cs="B Titr"/>
                <w:b/>
                <w:bCs/>
                <w:rtl/>
              </w:rPr>
            </w:pPr>
          </w:p>
        </w:tc>
      </w:tr>
      <w:tr w:rsidR="00AC2373" w:rsidTr="004343D6">
        <w:tc>
          <w:tcPr>
            <w:tcW w:w="10139" w:type="dxa"/>
            <w:gridSpan w:val="2"/>
          </w:tcPr>
          <w:p w:rsidR="00AC2373" w:rsidRDefault="00AC2373" w:rsidP="00EF7171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7- امور مالی سما</w:t>
            </w:r>
            <w:r>
              <w:rPr>
                <w:rFonts w:cs="B Lotus" w:hint="cs"/>
                <w:b/>
                <w:bCs/>
                <w:rtl/>
              </w:rPr>
              <w:t>(</w:t>
            </w:r>
            <w:r w:rsidR="00EF7171">
              <w:rPr>
                <w:rFonts w:cs="B Lotus" w:hint="cs"/>
                <w:b/>
                <w:bCs/>
                <w:rtl/>
              </w:rPr>
              <w:t>ساختمان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EF7171">
              <w:rPr>
                <w:rFonts w:cs="B Lotus" w:hint="cs"/>
                <w:b/>
                <w:bCs/>
                <w:rtl/>
              </w:rPr>
              <w:t>آموزش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EF7171">
              <w:rPr>
                <w:rFonts w:cs="B Lotus" w:hint="cs"/>
                <w:b/>
                <w:bCs/>
                <w:rtl/>
              </w:rPr>
              <w:t>کل</w:t>
            </w:r>
            <w:r>
              <w:rPr>
                <w:rFonts w:cs="B Lotus" w:hint="cs"/>
                <w:b/>
                <w:bCs/>
                <w:rtl/>
              </w:rPr>
              <w:t>)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</w:p>
          <w:p w:rsidR="0041485A" w:rsidRDefault="0041485A" w:rsidP="00AC2373">
            <w:pPr>
              <w:rPr>
                <w:rFonts w:cs="B Titr"/>
                <w:b/>
                <w:bCs/>
                <w:rtl/>
              </w:rPr>
            </w:pPr>
          </w:p>
          <w:p w:rsidR="009D266E" w:rsidRDefault="009D266E" w:rsidP="00AC2373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28184D" w:rsidRDefault="0028184D">
      <w:pPr>
        <w:jc w:val="center"/>
      </w:pPr>
    </w:p>
    <w:sectPr w:rsidR="0028184D" w:rsidSect="00855DAB">
      <w:pgSz w:w="12240" w:h="15840"/>
      <w:pgMar w:top="426" w:right="1041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FB" w:rsidRDefault="007624FB" w:rsidP="004506FF">
      <w:pPr>
        <w:spacing w:after="0" w:line="240" w:lineRule="auto"/>
      </w:pPr>
      <w:r>
        <w:separator/>
      </w:r>
    </w:p>
  </w:endnote>
  <w:endnote w:type="continuationSeparator" w:id="0">
    <w:p w:rsidR="007624FB" w:rsidRDefault="007624FB" w:rsidP="0045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">
    <w:altName w:val="Times New Roman"/>
    <w:panose1 w:val="00000000000000000000"/>
    <w:charset w:val="00"/>
    <w:family w:val="roman"/>
    <w:notTrueType/>
    <w:pitch w:val="default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FB" w:rsidRDefault="007624FB" w:rsidP="004506FF">
      <w:pPr>
        <w:spacing w:after="0" w:line="240" w:lineRule="auto"/>
      </w:pPr>
      <w:r>
        <w:separator/>
      </w:r>
    </w:p>
  </w:footnote>
  <w:footnote w:type="continuationSeparator" w:id="0">
    <w:p w:rsidR="007624FB" w:rsidRDefault="007624FB" w:rsidP="0045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4413"/>
    <w:multiLevelType w:val="multilevel"/>
    <w:tmpl w:val="9EBAAE74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756"/>
        </w:tabs>
        <w:ind w:left="7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6D0"/>
    <w:rsid w:val="00003020"/>
    <w:rsid w:val="00020A68"/>
    <w:rsid w:val="000657AF"/>
    <w:rsid w:val="000B1F07"/>
    <w:rsid w:val="000C2D48"/>
    <w:rsid w:val="000C3C2A"/>
    <w:rsid w:val="000D167D"/>
    <w:rsid w:val="00115890"/>
    <w:rsid w:val="001E2B2F"/>
    <w:rsid w:val="001F20E4"/>
    <w:rsid w:val="00205111"/>
    <w:rsid w:val="00276686"/>
    <w:rsid w:val="0028184D"/>
    <w:rsid w:val="002A71D3"/>
    <w:rsid w:val="002B43C5"/>
    <w:rsid w:val="002E3ADF"/>
    <w:rsid w:val="002F2EFE"/>
    <w:rsid w:val="002F5E27"/>
    <w:rsid w:val="0041485A"/>
    <w:rsid w:val="00442FDC"/>
    <w:rsid w:val="00444F49"/>
    <w:rsid w:val="004506FF"/>
    <w:rsid w:val="004C2A6B"/>
    <w:rsid w:val="004F4706"/>
    <w:rsid w:val="0052473E"/>
    <w:rsid w:val="005E21B3"/>
    <w:rsid w:val="00631E02"/>
    <w:rsid w:val="006A32FA"/>
    <w:rsid w:val="00737F47"/>
    <w:rsid w:val="007624FB"/>
    <w:rsid w:val="007A5B39"/>
    <w:rsid w:val="007D06D0"/>
    <w:rsid w:val="00855DAB"/>
    <w:rsid w:val="00872356"/>
    <w:rsid w:val="00910F50"/>
    <w:rsid w:val="009444AC"/>
    <w:rsid w:val="00955CD7"/>
    <w:rsid w:val="009D266E"/>
    <w:rsid w:val="009F289D"/>
    <w:rsid w:val="00AA218F"/>
    <w:rsid w:val="00AC2373"/>
    <w:rsid w:val="00AD4B9F"/>
    <w:rsid w:val="00AE6075"/>
    <w:rsid w:val="00B0204E"/>
    <w:rsid w:val="00B4776A"/>
    <w:rsid w:val="00B54C73"/>
    <w:rsid w:val="00B67DFD"/>
    <w:rsid w:val="00B76081"/>
    <w:rsid w:val="00BF291D"/>
    <w:rsid w:val="00C43FBF"/>
    <w:rsid w:val="00D22440"/>
    <w:rsid w:val="00D41B44"/>
    <w:rsid w:val="00D83017"/>
    <w:rsid w:val="00D935D3"/>
    <w:rsid w:val="00E00C29"/>
    <w:rsid w:val="00E41CA3"/>
    <w:rsid w:val="00E8609E"/>
    <w:rsid w:val="00EE2E2B"/>
    <w:rsid w:val="00EF7171"/>
    <w:rsid w:val="00FA2E9A"/>
    <w:rsid w:val="00FA5D82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02"/>
    <w:pPr>
      <w:bidi/>
    </w:pPr>
    <w:rPr>
      <w:rFonts w:cs="Times New Roman"/>
    </w:rPr>
  </w:style>
  <w:style w:type="paragraph" w:styleId="Heading1">
    <w:name w:val="heading 1"/>
    <w:aliases w:val="Heading 1فصل,تیتر1"/>
    <w:basedOn w:val="Normal"/>
    <w:next w:val="Normal"/>
    <w:link w:val="Heading1Char"/>
    <w:qFormat/>
    <w:rsid w:val="00631E02"/>
    <w:pPr>
      <w:keepNext/>
      <w:numPr>
        <w:numId w:val="7"/>
      </w:numPr>
      <w:spacing w:before="240" w:after="240"/>
      <w:outlineLvl w:val="0"/>
    </w:pPr>
    <w:rPr>
      <w:rFonts w:ascii="Calibri" w:eastAsia="Times New Roman" w:hAnsi="Calibri"/>
      <w:b/>
      <w:bCs/>
      <w:kern w:val="32"/>
      <w:sz w:val="36"/>
      <w:szCs w:val="5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31E02"/>
    <w:pPr>
      <w:keepNext/>
      <w:numPr>
        <w:ilvl w:val="1"/>
        <w:numId w:val="7"/>
      </w:numPr>
      <w:spacing w:before="480" w:after="120"/>
      <w:outlineLvl w:val="1"/>
    </w:pPr>
    <w:rPr>
      <w:rFonts w:ascii="Calibri" w:eastAsia="Times New Roman" w:hAnsi="Calibri" w:cs="B Zar"/>
      <w:b/>
      <w:bCs/>
      <w:sz w:val="26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1E02"/>
    <w:pPr>
      <w:keepNext/>
      <w:numPr>
        <w:ilvl w:val="2"/>
        <w:numId w:val="7"/>
      </w:numPr>
      <w:tabs>
        <w:tab w:val="left" w:pos="1274"/>
      </w:tabs>
      <w:spacing w:before="480" w:after="120"/>
      <w:outlineLvl w:val="2"/>
    </w:pPr>
    <w:rPr>
      <w:rFonts w:ascii="Calibri" w:eastAsia="Times New Roman" w:hAnsi="Calibri" w:cs="B Zar"/>
      <w:b/>
      <w:bCs/>
      <w:sz w:val="20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1E02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B Zar"/>
      <w:b/>
      <w:bCs/>
      <w:sz w:val="24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31E02"/>
    <w:pPr>
      <w:numPr>
        <w:ilvl w:val="6"/>
        <w:numId w:val="7"/>
      </w:numPr>
      <w:spacing w:before="240" w:after="60"/>
      <w:jc w:val="both"/>
      <w:outlineLvl w:val="6"/>
    </w:pPr>
    <w:rPr>
      <w:rFonts w:ascii="Calibri" w:eastAsia="Times New Roman" w:hAnsi="Calibr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631E02"/>
    <w:pPr>
      <w:numPr>
        <w:ilvl w:val="7"/>
        <w:numId w:val="7"/>
      </w:numPr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1E02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فصل Char,تیتر1 Char"/>
    <w:basedOn w:val="DefaultParagraphFont"/>
    <w:link w:val="Heading1"/>
    <w:rsid w:val="00631E02"/>
    <w:rPr>
      <w:rFonts w:ascii="Calibri" w:eastAsia="Times New Roman" w:hAnsi="Calibri" w:cs="Times New Roman"/>
      <w:b/>
      <w:bCs/>
      <w:kern w:val="32"/>
      <w:sz w:val="36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rsid w:val="00631E02"/>
    <w:rPr>
      <w:rFonts w:ascii="Calibri" w:eastAsia="Times New Roman" w:hAnsi="Calibri" w:cs="B Zar"/>
      <w:b/>
      <w:bCs/>
      <w:sz w:val="26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31E02"/>
    <w:rPr>
      <w:rFonts w:ascii="Calibri" w:eastAsia="Times New Roman" w:hAnsi="Calibri" w:cs="B Zar"/>
      <w:b/>
      <w:bCs/>
      <w:sz w:val="20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31E02"/>
    <w:rPr>
      <w:rFonts w:ascii="Calibri" w:eastAsia="Times New Roman" w:hAnsi="Calibri" w:cs="B Zar"/>
      <w:b/>
      <w:bCs/>
      <w:sz w:val="24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631E02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631E02"/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631E02"/>
    <w:rPr>
      <w:rFonts w:ascii="Arial" w:eastAsia="Times New Roman" w:hAnsi="Arial" w:cs="Times New Roman"/>
      <w:sz w:val="20"/>
      <w:szCs w:val="20"/>
      <w:lang w:bidi="ar-SA"/>
    </w:rPr>
  </w:style>
  <w:style w:type="paragraph" w:styleId="Caption">
    <w:name w:val="caption"/>
    <w:aliases w:val="عنوان نمودار"/>
    <w:basedOn w:val="Normal"/>
    <w:next w:val="Normal"/>
    <w:link w:val="CaptionChar"/>
    <w:qFormat/>
    <w:rsid w:val="00631E02"/>
    <w:pPr>
      <w:spacing w:before="120" w:after="120" w:line="240" w:lineRule="auto"/>
      <w:jc w:val="center"/>
    </w:pPr>
    <w:rPr>
      <w:rFonts w:ascii="lot" w:eastAsia="Times New Roman" w:hAnsi="lot" w:cs="B Lotus"/>
      <w:b/>
      <w:bCs/>
      <w:sz w:val="32"/>
      <w:szCs w:val="24"/>
      <w:lang w:bidi="ar-SA"/>
    </w:rPr>
  </w:style>
  <w:style w:type="character" w:customStyle="1" w:styleId="CaptionChar">
    <w:name w:val="Caption Char"/>
    <w:aliases w:val="عنوان نمودار Char"/>
    <w:link w:val="Caption"/>
    <w:rsid w:val="00631E02"/>
    <w:rPr>
      <w:rFonts w:ascii="lot" w:eastAsia="Times New Roman" w:hAnsi="lot" w:cs="B Lotus"/>
      <w:b/>
      <w:bCs/>
      <w:sz w:val="3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31E02"/>
    <w:rPr>
      <w:b/>
      <w:bCs/>
    </w:rPr>
  </w:style>
  <w:style w:type="character" w:styleId="Emphasis">
    <w:name w:val="Emphasis"/>
    <w:basedOn w:val="DefaultParagraphFont"/>
    <w:uiPriority w:val="99"/>
    <w:qFormat/>
    <w:rsid w:val="00631E02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31E02"/>
    <w:pPr>
      <w:ind w:left="720"/>
      <w:contextualSpacing/>
    </w:pPr>
  </w:style>
  <w:style w:type="paragraph" w:customStyle="1" w:styleId="a">
    <w:name w:val="متن جدول"/>
    <w:basedOn w:val="Normal"/>
    <w:qFormat/>
    <w:rsid w:val="00631E02"/>
    <w:pPr>
      <w:spacing w:after="0" w:line="240" w:lineRule="auto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a0">
    <w:name w:val="متن کار"/>
    <w:basedOn w:val="Normal"/>
    <w:qFormat/>
    <w:rsid w:val="00631E02"/>
    <w:pPr>
      <w:spacing w:before="120" w:after="120"/>
      <w:ind w:firstLine="284"/>
      <w:jc w:val="lowKashida"/>
    </w:pPr>
    <w:rPr>
      <w:rFonts w:ascii="Times New Roman" w:eastAsia="Times New Roman" w:hAnsi="Times New Roman" w:cs="B Lotus"/>
      <w:sz w:val="24"/>
      <w:szCs w:val="28"/>
    </w:rPr>
  </w:style>
  <w:style w:type="paragraph" w:customStyle="1" w:styleId="a1">
    <w:name w:val="جداول"/>
    <w:basedOn w:val="Normal"/>
    <w:qFormat/>
    <w:rsid w:val="00631E02"/>
    <w:pPr>
      <w:spacing w:before="120" w:after="60" w:line="240" w:lineRule="auto"/>
      <w:jc w:val="center"/>
    </w:pPr>
    <w:rPr>
      <w:rFonts w:ascii="Times New Roman" w:eastAsia="Times New Roman" w:hAnsi="Times New Roman" w:cs="B Lotu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6F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6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573B-8E19-44D9-80B7-B27881F9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pc</cp:lastModifiedBy>
  <cp:revision>29</cp:revision>
  <cp:lastPrinted>2019-07-16T10:09:00Z</cp:lastPrinted>
  <dcterms:created xsi:type="dcterms:W3CDTF">2019-07-16T08:38:00Z</dcterms:created>
  <dcterms:modified xsi:type="dcterms:W3CDTF">2019-07-17T07:27:00Z</dcterms:modified>
</cp:coreProperties>
</file>